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TERMO DE ASSENTIMENTO LIVRE E ESCLARECIDO (TALE)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rtl w:val="0"/>
        </w:rPr>
        <w:t xml:space="preserve">(MODELO INSTRUCIONAL)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0" w:firstLine="0"/>
        <w:rPr>
          <w:rFonts w:ascii="Arial" w:cs="Arial" w:eastAsia="Arial" w:hAnsi="Arial"/>
          <w:color w:val="ff0000"/>
        </w:rPr>
      </w:pP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NOTA: O TALE não elimina a necessidade da elaboração do TCLE que deve ser assinado pelo responsável ou representante do menor ou legalmente incapaz.</w:t>
      </w:r>
    </w:p>
    <w:p w:rsidR="00000000" w:rsidDel="00000000" w:rsidP="00000000" w:rsidRDefault="00000000" w:rsidRPr="00000000" w14:paraId="00000006">
      <w:pPr>
        <w:ind w:left="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Convite</w:t>
      </w:r>
    </w:p>
    <w:p w:rsidR="00000000" w:rsidDel="00000000" w:rsidP="00000000" w:rsidRDefault="00000000" w:rsidRPr="00000000" w14:paraId="00000008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CONVIDAMOS você à participar da pesquisa intitulada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(TÍTULO DA PESQUISA, igual registrado na Plataforma Brasil)</w:t>
      </w:r>
      <w:r w:rsidDel="00000000" w:rsidR="00000000" w:rsidRPr="00000000">
        <w:rPr>
          <w:rFonts w:ascii="Arial" w:cs="Arial" w:eastAsia="Arial" w:hAnsi="Arial"/>
          <w:rtl w:val="0"/>
        </w:rPr>
        <w:t xml:space="preserve">, sob responsabilidade do pesquisador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(NOME DO PESQUISADOR RESPONSÁVEL, igual registrado na Plataforma Brasil).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Seus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pais ou responsáveis ou representante legal está(ão) ciente(s) </w:t>
      </w:r>
      <w:r w:rsidDel="00000000" w:rsidR="00000000" w:rsidRPr="00000000">
        <w:rPr>
          <w:rFonts w:ascii="Arial" w:cs="Arial" w:eastAsia="Arial" w:hAnsi="Arial"/>
          <w:rtl w:val="0"/>
        </w:rPr>
        <w:t xml:space="preserve">e de acordo, mas você é quem decide sobre participar ou não da pesquisa.</w:t>
      </w:r>
    </w:p>
    <w:p w:rsidR="00000000" w:rsidDel="00000000" w:rsidP="00000000" w:rsidRDefault="00000000" w:rsidRPr="00000000" w14:paraId="0000000C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Justificativa, Objetivos e Procedimentos</w:t>
      </w:r>
    </w:p>
    <w:p w:rsidR="00000000" w:rsidDel="00000000" w:rsidP="00000000" w:rsidRDefault="00000000" w:rsidRPr="00000000" w14:paraId="0000000E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MOTIVO que nos leva a fazer este estudo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 (Esclarecer de forma clara e objetiva a JUSTIFICATIVA da pesquisa)</w:t>
      </w:r>
      <w:r w:rsidDel="00000000" w:rsidR="00000000" w:rsidRPr="00000000">
        <w:rPr>
          <w:rFonts w:ascii="Arial" w:cs="Arial" w:eastAsia="Arial" w:hAnsi="Arial"/>
          <w:rtl w:val="0"/>
        </w:rPr>
        <w:t xml:space="preserve">. Desta maneira, a pesquisa tem por OBJETIVOS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(Esclarecer o OBJETIVOS da pesquisa)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10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0" w:firstLine="0"/>
        <w:rPr>
          <w:rFonts w:ascii="Arial" w:cs="Arial" w:eastAsia="Arial" w:hAnsi="Arial"/>
          <w:color w:val="ff0000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Caso decida participar, você será submetido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(Esclarecer, em linguagem clara e acessível ao público-alvo, os PROCEDIMENTOS que o participante será submetido. Detalhar: quantidade, frequência e duração da participação, local e necessidade de deslocamento para o local do estudo e todos outros aspectos relevantes e relacionados às técnicas de coleta de dados. No caso de coleta de material biológico, informar também o tipo, o meio, o volume, o armazenamento e o descarte do material. No caso de entrevistas e questionários, informar também a estimativa de tempo para as respostas, uso de gravação de voz e/ou imagem, o armazenamento e o descarte dos registros.</w:t>
      </w:r>
    </w:p>
    <w:p w:rsidR="00000000" w:rsidDel="00000000" w:rsidP="00000000" w:rsidRDefault="00000000" w:rsidRPr="00000000" w14:paraId="00000012">
      <w:pPr>
        <w:ind w:left="0" w:firstLine="0"/>
        <w:rPr>
          <w:rFonts w:ascii="Arial" w:cs="Arial" w:eastAsia="Arial" w:hAnsi="Arial"/>
          <w:b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Desconfortos, Riscos e Benefícios</w:t>
      </w:r>
    </w:p>
    <w:p w:rsidR="00000000" w:rsidDel="00000000" w:rsidP="00000000" w:rsidRDefault="00000000" w:rsidRPr="00000000" w14:paraId="00000014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0" w:firstLine="0"/>
        <w:rPr>
          <w:rFonts w:ascii="Arial" w:cs="Arial" w:eastAsia="Arial" w:hAnsi="Arial"/>
          <w:color w:val="ff0000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Os possíveis DESCONFORTOS e RISCOS envolvidos nesse estudo, à que você estará sujeito, são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(Esclarecer, em linguagem clara e acessível ao público-alvo, os possíveis DESCONFORTOS e RISCOS decorrentes da participação na pesquisa, sem subestimá-los nem graduá-los. Segundo a Resolução CNS 466/2012 e a Resolução CNS 510/2016, em toda pesquisa há riscos)</w:t>
      </w:r>
      <w:r w:rsidDel="00000000" w:rsidR="00000000" w:rsidRPr="00000000">
        <w:rPr>
          <w:rFonts w:ascii="Arial" w:cs="Arial" w:eastAsia="Arial" w:hAnsi="Arial"/>
          <w:rtl w:val="0"/>
        </w:rPr>
        <w:t xml:space="preserve">. Como forma de minimizar os desconfortos e riscos, adotaremos as seguintes medidas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(Apresentar as providências e cautelas a serem empregadas para evitar e/ou reduzir efeitos e condições adversas que possam causar dano, considerando características e contexto do participante da pesquisa).</w:t>
      </w:r>
    </w:p>
    <w:p w:rsidR="00000000" w:rsidDel="00000000" w:rsidP="00000000" w:rsidRDefault="00000000" w:rsidRPr="00000000" w14:paraId="00000016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left="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Como BENEFÍCIOS, as informações obtidas com o estudo serão úteis para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(Especificar)</w:t>
      </w:r>
      <w:r w:rsidDel="00000000" w:rsidR="00000000" w:rsidRPr="00000000">
        <w:rPr>
          <w:rFonts w:ascii="Arial" w:cs="Arial" w:eastAsia="Arial" w:hAnsi="Arial"/>
          <w:rtl w:val="0"/>
        </w:rPr>
        <w:t xml:space="preserve">, favorecendo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(Informar os BENEFÍCIOS direto ou indireto, imediatos ou posterior advindo do estudo para o participante e/ou sua comunidade, sem super valorizá-los).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Acompanhamento e Assistência </w:t>
      </w:r>
    </w:p>
    <w:p w:rsidR="00000000" w:rsidDel="00000000" w:rsidP="00000000" w:rsidRDefault="00000000" w:rsidRPr="00000000" w14:paraId="0000001A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Você será ACOMPANHADO e ASSISTIDO pelo pesquisador responsável mediante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(Esclarecer, em linguagem clara e acessível ao público-alvo, sobre a forma de ACOMPANHAMENTO E ASSISTÊNCIA a que terá direito o participante da pesquisa, inclusive considerando benefícios e acompanhamentos posteriores ao encerramento e/ ou a interrupção da pesquisa)</w:t>
      </w:r>
      <w:r w:rsidDel="00000000" w:rsidR="00000000" w:rsidRPr="00000000">
        <w:rPr>
          <w:rFonts w:ascii="Arial" w:cs="Arial" w:eastAsia="Arial" w:hAnsi="Arial"/>
          <w:rtl w:val="0"/>
        </w:rPr>
        <w:t xml:space="preserve">. Garantimos, com isso, acompanhamento e assistência integral e gratuita caso ocorra danos por participar da pesquisa e dela decorrente.</w:t>
      </w:r>
    </w:p>
    <w:p w:rsidR="00000000" w:rsidDel="00000000" w:rsidP="00000000" w:rsidRDefault="00000000" w:rsidRPr="00000000" w14:paraId="0000001C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Ressarcimento e Indenização</w:t>
      </w:r>
    </w:p>
    <w:p w:rsidR="00000000" w:rsidDel="00000000" w:rsidP="00000000" w:rsidRDefault="00000000" w:rsidRPr="00000000" w14:paraId="0000001E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Você,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seus pais ou responsáveis ou representante legal</w:t>
      </w:r>
      <w:r w:rsidDel="00000000" w:rsidR="00000000" w:rsidRPr="00000000">
        <w:rPr>
          <w:rFonts w:ascii="Arial" w:cs="Arial" w:eastAsia="Arial" w:hAnsi="Arial"/>
          <w:rtl w:val="0"/>
        </w:rPr>
        <w:t xml:space="preserve"> não receberão nenhuma forma de pagamento para participar da pesquisa. Também, sua participação não acarretará em nenhum custo a você. Todas as despesas com os procedimentos do estudo são de responsabilidade do pesquisador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(e patrocinador, se for o caso)</w:t>
      </w:r>
      <w:r w:rsidDel="00000000" w:rsidR="00000000" w:rsidRPr="00000000">
        <w:rPr>
          <w:rFonts w:ascii="Arial" w:cs="Arial" w:eastAsia="Arial" w:hAnsi="Arial"/>
          <w:rtl w:val="0"/>
        </w:rPr>
        <w:t xml:space="preserve">, o que inclui o RESSARCIMENTO de seus gastos para participar da pesquisa e dela decorrente. Para tanto,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(Esclarecer, em linguagem clara e acessível ao público-alvo como serão cobertas as despesas tidas pelo participante da pesquisa e dela decorrentes).</w:t>
      </w:r>
      <w:r w:rsidDel="00000000" w:rsidR="00000000" w:rsidRPr="00000000">
        <w:rPr>
          <w:rFonts w:ascii="Arial" w:cs="Arial" w:eastAsia="Arial" w:hAnsi="Arial"/>
          <w:rtl w:val="0"/>
        </w:rPr>
        <w:t xml:space="preserve">  </w:t>
      </w:r>
    </w:p>
    <w:p w:rsidR="00000000" w:rsidDel="00000000" w:rsidP="00000000" w:rsidRDefault="00000000" w:rsidRPr="00000000" w14:paraId="00000020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21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Cabe ainda ressaltar que você tem direito a INDENIZAÇÃO diante de eventuais danos, comprovadamente decorrentes da participação na pesquisa ou dela decorrente, conforme decisão judicial ou extrajudicial.</w:t>
      </w:r>
    </w:p>
    <w:p w:rsidR="00000000" w:rsidDel="00000000" w:rsidP="00000000" w:rsidRDefault="00000000" w:rsidRPr="00000000" w14:paraId="00000022">
      <w:pPr>
        <w:ind w:left="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Plena Liberdade</w:t>
      </w:r>
    </w:p>
    <w:p w:rsidR="00000000" w:rsidDel="00000000" w:rsidP="00000000" w:rsidRDefault="00000000" w:rsidRPr="00000000" w14:paraId="00000024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tempo de participação no estudo é de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(Informar o tempo de participação)</w:t>
      </w:r>
      <w:r w:rsidDel="00000000" w:rsidR="00000000" w:rsidRPr="00000000">
        <w:rPr>
          <w:rFonts w:ascii="Arial" w:cs="Arial" w:eastAsia="Arial" w:hAnsi="Arial"/>
          <w:rtl w:val="0"/>
        </w:rPr>
        <w:t xml:space="preserve">. Você tem o direito de RECUSAR-SE A PARTICIPAR ou RETIRAR SEU CONSENTIMENTO (retirar-se do estudo), em qualquer fase da pesquisa, sem penalização ou prejuízo algum para você.</w:t>
      </w:r>
    </w:p>
    <w:p w:rsidR="00000000" w:rsidDel="00000000" w:rsidP="00000000" w:rsidRDefault="00000000" w:rsidRPr="00000000" w14:paraId="00000026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Seus pais, responsáveis ou representante legal, bem como o pesquisador responsável também poderá retirá-lo do estudo a qualquer momento, se julgarem necessário para seu bem-estar.</w:t>
      </w:r>
    </w:p>
    <w:p w:rsidR="00000000" w:rsidDel="00000000" w:rsidP="00000000" w:rsidRDefault="00000000" w:rsidRPr="00000000" w14:paraId="00000028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left="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Sigilo e Privacidade</w:t>
      </w:r>
    </w:p>
    <w:p w:rsidR="00000000" w:rsidDel="00000000" w:rsidP="00000000" w:rsidRDefault="00000000" w:rsidRPr="00000000" w14:paraId="0000002A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Garantimos que todas as informações obtidas de você serão CONFIDENCIAIS e utilizadas exclusivamente para fins de análise científica. SUA IDENTIDADE SERÁ MANTIDA EM SIGILO e não serão publicados dados ou informações que possibilitem sua identificação. Os registros e/ou materiais coletados durante a pesquisa serão GUARDADOS COM SEGURANÇA no(a)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(Informar onde dos registros e/ou materiais serão armazenados)</w:t>
      </w:r>
      <w:r w:rsidDel="00000000" w:rsidR="00000000" w:rsidRPr="00000000">
        <w:rPr>
          <w:rFonts w:ascii="Arial" w:cs="Arial" w:eastAsia="Arial" w:hAnsi="Arial"/>
          <w:rtl w:val="0"/>
        </w:rPr>
        <w:t xml:space="preserve">, pelo tempo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(Informar o tempo de armazenamento dos registros e/ou materiais)</w:t>
      </w:r>
      <w:r w:rsidDel="00000000" w:rsidR="00000000" w:rsidRPr="00000000">
        <w:rPr>
          <w:rFonts w:ascii="Arial" w:cs="Arial" w:eastAsia="Arial" w:hAnsi="Arial"/>
          <w:rtl w:val="0"/>
        </w:rPr>
        <w:t xml:space="preserve">. Depois disso serão DESCARTADOS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(Informar a forma de descarte dos registros e/ou materiais)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2C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Via do TALE</w:t>
      </w:r>
    </w:p>
    <w:p w:rsidR="00000000" w:rsidDel="00000000" w:rsidP="00000000" w:rsidRDefault="00000000" w:rsidRPr="00000000" w14:paraId="0000002E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Você receberá uma VIA IDÊNTICA desse documento, assinado por você e pelo pesquisador responsável pelo estudo.</w:t>
      </w:r>
    </w:p>
    <w:p w:rsidR="00000000" w:rsidDel="00000000" w:rsidP="00000000" w:rsidRDefault="00000000" w:rsidRPr="00000000" w14:paraId="00000030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No caso de dúvidas sobre a pesquisa ou quaisquer intercorrências advindas da pesquisa, você pode entrar em contato com o pesquisador responsável pelos canais a seguir: 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ind w:left="720" w:hanging="360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Nome do Pesquisador: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(Informar)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ind w:left="720" w:hanging="360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Contato: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 (Informar os meios de contato com acesso 24 horas por dia 07 dias da semana)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No caso de dúvidas sobre seus direitos como participante da pesquisa você pode entrar em contato com o Comitê de Ética em Pesquisa da Associação Evangélica Beneficente de Minas Gerais (CEP/AEBMG) pelos canais a seguir: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Endereço: Rua Dr. Alípio Goulart, 25 (anexo), Serra, Belo Horizonte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ind w:left="720" w:hanging="360"/>
        <w:rPr>
          <w:rFonts w:ascii="Arial" w:cs="Arial" w:eastAsia="Arial" w:hAnsi="Arial"/>
          <w:highlight w:val="yellow"/>
        </w:rPr>
      </w:pPr>
      <w:r w:rsidDel="00000000" w:rsidR="00000000" w:rsidRPr="00000000">
        <w:rPr>
          <w:rFonts w:ascii="Arial" w:cs="Arial" w:eastAsia="Arial" w:hAnsi="Arial"/>
          <w:highlight w:val="yellow"/>
          <w:rtl w:val="0"/>
        </w:rPr>
        <w:t xml:space="preserve">Telefone: (31) 98308-9973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Email: cep@he.org.br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Horário de funcionamento: segunda e quarta, das 9h às 15h.</w:t>
      </w:r>
    </w:p>
    <w:p w:rsidR="00000000" w:rsidDel="00000000" w:rsidP="00000000" w:rsidRDefault="00000000" w:rsidRPr="00000000" w14:paraId="0000003A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CEP/AEBMG tem o objetivo de defender os interesses dos participantes da pesquisa em sua integridade e dignidade, contribuindo para o desenvolvimento da pesquisa com seres humanos dentro de padrões éticos.</w:t>
      </w:r>
    </w:p>
    <w:p w:rsidR="00000000" w:rsidDel="00000000" w:rsidP="00000000" w:rsidRDefault="00000000" w:rsidRPr="00000000" w14:paraId="0000003B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left="0" w:firstLine="0"/>
        <w:rPr>
          <w:rFonts w:ascii="Arial" w:cs="Arial" w:eastAsia="Arial" w:hAnsi="Arial"/>
          <w:color w:val="ff0000"/>
        </w:rPr>
      </w:pP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Nos casos em que o protocolo de pesquisa também será avaliado pela Conep, informar o endereço, telefone, email e horário de funcionamento da Conep.</w:t>
      </w:r>
    </w:p>
    <w:p w:rsidR="00000000" w:rsidDel="00000000" w:rsidP="00000000" w:rsidRDefault="00000000" w:rsidRPr="00000000" w14:paraId="0000003D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8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638"/>
        <w:tblGridChange w:id="0">
          <w:tblGrid>
            <w:gridCol w:w="9638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ASSENTIMENTO LIVRE E ESCLARECIDO</w:t>
            </w:r>
          </w:p>
          <w:p w:rsidR="00000000" w:rsidDel="00000000" w:rsidP="00000000" w:rsidRDefault="00000000" w:rsidRPr="00000000" w14:paraId="0000004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Eu: ________________________________________ CPF ______________________, abaixo assinado, após ter lido, discutido e entendido este Termo de Assentimento concordo em participar da pesquisa intitulada </w:t>
            </w:r>
            <w:r w:rsidDel="00000000" w:rsidR="00000000" w:rsidRPr="00000000">
              <w:rPr>
                <w:rFonts w:ascii="Arial" w:cs="Arial" w:eastAsia="Arial" w:hAnsi="Arial"/>
                <w:color w:val="ff0000"/>
                <w:rtl w:val="0"/>
              </w:rPr>
              <w:t xml:space="preserve">(TÍTULO DA PESQUISA, igual registrado na Plataforma Brasil)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42">
            <w:pPr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Local e data: ______________________________</w:t>
            </w:r>
          </w:p>
          <w:p w:rsidR="00000000" w:rsidDel="00000000" w:rsidP="00000000" w:rsidRDefault="00000000" w:rsidRPr="00000000" w14:paraId="00000044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_________________________________________</w:t>
            </w:r>
          </w:p>
          <w:p w:rsidR="00000000" w:rsidDel="00000000" w:rsidP="00000000" w:rsidRDefault="00000000" w:rsidRPr="00000000" w14:paraId="00000046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Assinatura do participante</w:t>
            </w:r>
          </w:p>
        </w:tc>
      </w:tr>
    </w:tbl>
    <w:p w:rsidR="00000000" w:rsidDel="00000000" w:rsidP="00000000" w:rsidRDefault="00000000" w:rsidRPr="00000000" w14:paraId="00000047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38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638"/>
        <w:tblGridChange w:id="0">
          <w:tblGrid>
            <w:gridCol w:w="9638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RESPONSABILIDADE DO PESQUISADOR</w:t>
            </w:r>
          </w:p>
          <w:p w:rsidR="00000000" w:rsidDel="00000000" w:rsidP="00000000" w:rsidRDefault="00000000" w:rsidRPr="00000000" w14:paraId="00000049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Asseguro ter cumprido todas as exigências da Resolução CNS 466/2012 e Resolução CNS 510/2016 na obtenção deste Termo de Assentimento Livre e Esclarecido. Acrescento que este TALE foi aprovado pelo CEP/AEBMG.</w:t>
            </w:r>
          </w:p>
          <w:p w:rsidR="00000000" w:rsidDel="00000000" w:rsidP="00000000" w:rsidRDefault="00000000" w:rsidRPr="00000000" w14:paraId="0000004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Local e data: ______________________________</w:t>
            </w:r>
          </w:p>
          <w:p w:rsidR="00000000" w:rsidDel="00000000" w:rsidP="00000000" w:rsidRDefault="00000000" w:rsidRPr="00000000" w14:paraId="0000004D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_________________________________________</w:t>
            </w:r>
          </w:p>
          <w:p w:rsidR="00000000" w:rsidDel="00000000" w:rsidP="00000000" w:rsidRDefault="00000000" w:rsidRPr="00000000" w14:paraId="0000004F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Assinatura do pesquisador</w:t>
            </w:r>
          </w:p>
        </w:tc>
      </w:tr>
    </w:tbl>
    <w:p w:rsidR="00000000" w:rsidDel="00000000" w:rsidP="00000000" w:rsidRDefault="00000000" w:rsidRPr="00000000" w14:paraId="00000050">
      <w:pPr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134" w:top="1134" w:left="1134" w:right="1134" w:header="397" w:footer="396.8503937007874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5">
    <w:pPr>
      <w:widowControl w:val="1"/>
      <w:jc w:val="right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Fonts w:ascii="Arial" w:cs="Arial" w:eastAsia="Arial" w:hAnsi="Arial"/>
        <w:sz w:val="16"/>
        <w:szCs w:val="16"/>
        <w:rtl w:val="0"/>
      </w:rPr>
      <w:t xml:space="preserve">TALE</w:t>
    </w:r>
  </w:p>
  <w:p w:rsidR="00000000" w:rsidDel="00000000" w:rsidP="00000000" w:rsidRDefault="00000000" w:rsidRPr="00000000" w14:paraId="00000056">
    <w:pPr>
      <w:widowControl w:val="1"/>
      <w:jc w:val="right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Fonts w:ascii="Arial" w:cs="Arial" w:eastAsia="Arial" w:hAnsi="Arial"/>
        <w:sz w:val="16"/>
        <w:szCs w:val="16"/>
        <w:rtl w:val="0"/>
      </w:rPr>
      <w:t xml:space="preserve">TALE versão: </w:t>
    </w:r>
    <w:r w:rsidDel="00000000" w:rsidR="00000000" w:rsidRPr="00000000">
      <w:rPr>
        <w:rFonts w:ascii="Arial" w:cs="Arial" w:eastAsia="Arial" w:hAnsi="Arial"/>
        <w:color w:val="ff0000"/>
        <w:sz w:val="16"/>
        <w:szCs w:val="16"/>
        <w:rtl w:val="0"/>
      </w:rPr>
      <w:t xml:space="preserve">(informar)</w:t>
      <w:tab/>
    </w:r>
    <w:r w:rsidDel="00000000" w:rsidR="00000000" w:rsidRPr="00000000">
      <w:rPr>
        <w:rFonts w:ascii="Arial" w:cs="Arial" w:eastAsia="Arial" w:hAnsi="Arial"/>
        <w:sz w:val="16"/>
        <w:szCs w:val="16"/>
        <w:rtl w:val="0"/>
      </w:rPr>
      <w:t xml:space="preserve">Rubrica do participante____________________ Rubrica do pesquisador____________________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1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Página </w:t>
    </w: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de </w:t>
    </w: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2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3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4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 Narrow" w:cs="Arial Narrow" w:eastAsia="Arial Narrow" w:hAnsi="Arial Narrow"/>
        <w:sz w:val="24"/>
        <w:szCs w:val="24"/>
        <w:lang w:val="pt-BR"/>
      </w:rPr>
    </w:rPrDefault>
    <w:pPrDefault>
      <w:pPr>
        <w:widowControl w:val="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widowControl w:val="0"/>
      <w:suppressAutoHyphens w:val="0"/>
      <w:autoSpaceDN w:val="0"/>
      <w:spacing w:line="1" w:lineRule="atLeast"/>
      <w:ind w:leftChars="-1" w:rightChars="0" w:firstLineChars="-1"/>
      <w:jc w:val="both"/>
      <w:textDirection w:val="btLr"/>
      <w:textAlignment w:val="baseline"/>
      <w:outlineLvl w:val="0"/>
    </w:pPr>
    <w:rPr>
      <w:rFonts w:ascii="Arial Narrow" w:hAnsi="Arial Narrow"/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pt-BR"/>
    </w:rPr>
  </w:style>
  <w:style w:type="character" w:styleId="Fonteparág.padrão">
    <w:name w:val="Fonte parág. padrão"/>
    <w:next w:val="Fonteparág.padrão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elanormal">
    <w:name w:val="Tabela normal"/>
    <w:next w:val="Tabe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>
    <w:name w:val="Sem lista"/>
    <w:next w:val="Sem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tandard">
    <w:name w:val="Standard"/>
    <w:next w:val="Standard"/>
    <w:autoRedefine w:val="0"/>
    <w:hidden w:val="0"/>
    <w:qFormat w:val="0"/>
    <w:pPr>
      <w:suppressAutoHyphens w:val="0"/>
      <w:autoSpaceDN w:val="0"/>
      <w:spacing w:after="200" w:line="276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Heading">
    <w:name w:val="Heading"/>
    <w:basedOn w:val="Standard"/>
    <w:next w:val="Textbody"/>
    <w:autoRedefine w:val="0"/>
    <w:hidden w:val="0"/>
    <w:qFormat w:val="0"/>
    <w:pPr>
      <w:keepNext w:val="1"/>
      <w:suppressAutoHyphens w:val="0"/>
      <w:autoSpaceDN w:val="0"/>
      <w:spacing w:after="120" w:before="240" w:line="276" w:lineRule="auto"/>
      <w:ind w:leftChars="-1" w:rightChars="0" w:firstLineChars="-1"/>
      <w:textDirection w:val="btLr"/>
      <w:textAlignment w:val="baseline"/>
      <w:outlineLvl w:val="0"/>
    </w:pPr>
    <w:rPr>
      <w:rFonts w:ascii="Liberation Sans" w:cs="Mangal" w:eastAsia="Microsoft YaHei" w:hAnsi="Liberation Sans"/>
      <w:w w:val="100"/>
      <w:position w:val="-1"/>
      <w:sz w:val="28"/>
      <w:szCs w:val="28"/>
      <w:effect w:val="none"/>
      <w:vertAlign w:val="baseline"/>
      <w:cs w:val="0"/>
      <w:em w:val="none"/>
      <w:lang w:bidi="ar-SA" w:eastAsia="en-US" w:val="pt-BR"/>
    </w:rPr>
  </w:style>
  <w:style w:type="paragraph" w:styleId="Textbody">
    <w:name w:val="Text body"/>
    <w:basedOn w:val="Standard"/>
    <w:next w:val="Textbody"/>
    <w:autoRedefine w:val="0"/>
    <w:hidden w:val="0"/>
    <w:qFormat w:val="0"/>
    <w:pPr>
      <w:suppressAutoHyphens w:val="0"/>
      <w:autoSpaceDN w:val="0"/>
      <w:spacing w:after="140" w:before="0" w:line="276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Lista">
    <w:name w:val="Lista"/>
    <w:basedOn w:val="Textbody"/>
    <w:next w:val="Lista"/>
    <w:autoRedefine w:val="0"/>
    <w:hidden w:val="0"/>
    <w:qFormat w:val="0"/>
    <w:pPr>
      <w:suppressAutoHyphens w:val="0"/>
      <w:autoSpaceDN w:val="0"/>
      <w:spacing w:after="140" w:before="0" w:line="276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Caption">
    <w:name w:val="Caption"/>
    <w:basedOn w:val="Standard"/>
    <w:next w:val="Caption"/>
    <w:autoRedefine w:val="0"/>
    <w:hidden w:val="0"/>
    <w:qFormat w:val="0"/>
    <w:pPr>
      <w:suppressLineNumbers w:val="1"/>
      <w:suppressAutoHyphens w:val="0"/>
      <w:autoSpaceDN w:val="0"/>
      <w:spacing w:after="120" w:before="120" w:line="276" w:lineRule="auto"/>
      <w:ind w:leftChars="-1" w:rightChars="0" w:firstLineChars="-1"/>
      <w:textDirection w:val="btLr"/>
      <w:textAlignment w:val="baseline"/>
      <w:outlineLvl w:val="0"/>
    </w:pPr>
    <w:rPr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pt-BR"/>
    </w:rPr>
  </w:style>
  <w:style w:type="paragraph" w:styleId="Index">
    <w:name w:val="Index"/>
    <w:basedOn w:val="Standard"/>
    <w:next w:val="Index"/>
    <w:autoRedefine w:val="0"/>
    <w:hidden w:val="0"/>
    <w:qFormat w:val="0"/>
    <w:pPr>
      <w:suppressLineNumbers w:val="1"/>
      <w:suppressAutoHyphens w:val="0"/>
      <w:autoSpaceDN w:val="0"/>
      <w:spacing w:after="200" w:line="276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Textodebalão">
    <w:name w:val="Texto de balão"/>
    <w:basedOn w:val="Standard"/>
    <w:next w:val="Textodebalão"/>
    <w:autoRedefine w:val="0"/>
    <w:hidden w:val="0"/>
    <w:qFormat w:val="0"/>
    <w:pPr>
      <w:suppressAutoHyphens w:val="0"/>
      <w:autoSpaceDN w:val="0"/>
      <w:spacing w:after="0" w:before="0" w:line="240" w:lineRule="auto"/>
      <w:ind w:leftChars="-1" w:rightChars="0" w:firstLineChars="-1"/>
      <w:textDirection w:val="btLr"/>
      <w:textAlignment w:val="baseline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pt-BR"/>
    </w:rPr>
  </w:style>
  <w:style w:type="paragraph" w:styleId="Header">
    <w:name w:val="Header"/>
    <w:basedOn w:val="Standard"/>
    <w:next w:val="Header"/>
    <w:autoRedefine w:val="0"/>
    <w:hidden w:val="0"/>
    <w:qFormat w:val="0"/>
    <w:pPr>
      <w:suppressAutoHyphens w:val="0"/>
      <w:autoSpaceDN w:val="0"/>
      <w:spacing w:after="0" w:before="0" w:line="240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Footer">
    <w:name w:val="Footer"/>
    <w:basedOn w:val="Standard"/>
    <w:next w:val="Footer"/>
    <w:autoRedefine w:val="0"/>
    <w:hidden w:val="0"/>
    <w:qFormat w:val="0"/>
    <w:pPr>
      <w:suppressAutoHyphens w:val="0"/>
      <w:autoSpaceDN w:val="0"/>
      <w:spacing w:after="0" w:before="0" w:line="240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TableContents">
    <w:name w:val="Table Contents"/>
    <w:basedOn w:val="Standard"/>
    <w:next w:val="TableContents"/>
    <w:autoRedefine w:val="0"/>
    <w:hidden w:val="0"/>
    <w:qFormat w:val="0"/>
    <w:pPr>
      <w:suppressLineNumbers w:val="1"/>
      <w:suppressAutoHyphens w:val="0"/>
      <w:autoSpaceDN w:val="0"/>
      <w:spacing w:after="200" w:line="276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Corpodetexto2">
    <w:name w:val="Corpo de texto 2"/>
    <w:basedOn w:val="Standard"/>
    <w:next w:val="Corpodetexto2"/>
    <w:autoRedefine w:val="0"/>
    <w:hidden w:val="0"/>
    <w:qFormat w:val="0"/>
    <w:pPr>
      <w:suppressAutoHyphens w:val="0"/>
      <w:autoSpaceDN w:val="0"/>
      <w:spacing w:after="200" w:line="276" w:lineRule="auto"/>
      <w:ind w:leftChars="-1" w:rightChars="0" w:firstLineChars="-1"/>
      <w:jc w:val="both"/>
      <w:textDirection w:val="btLr"/>
      <w:textAlignment w:val="baseline"/>
      <w:outlineLvl w:val="0"/>
    </w:pPr>
    <w:rPr>
      <w:w w:val="100"/>
      <w:position w:val="-1"/>
      <w:sz w:val="28"/>
      <w:szCs w:val="22"/>
      <w:effect w:val="none"/>
      <w:vertAlign w:val="baseline"/>
      <w:cs w:val="0"/>
      <w:em w:val="none"/>
      <w:lang w:bidi="ar-SA" w:eastAsia="en-US" w:val="pt-BR"/>
    </w:rPr>
  </w:style>
  <w:style w:type="character" w:styleId="Internetlink">
    <w:name w:val="Internet link"/>
    <w:basedOn w:val="Fonteparág.padrão"/>
    <w:next w:val="Internetlink"/>
    <w:autoRedefine w:val="0"/>
    <w:hidden w:val="0"/>
    <w:qFormat w:val="0"/>
    <w:rPr>
      <w:color w:val="0000ff"/>
      <w:w w:val="100"/>
      <w:position w:val="-1"/>
      <w:u w:color="auto" w:val="single"/>
      <w:effect w:val="none"/>
      <w:vertAlign w:val="baseline"/>
      <w:cs w:val="0"/>
      <w:em w:val="none"/>
      <w:lang/>
    </w:rPr>
  </w:style>
  <w:style w:type="character" w:styleId="TextodebalãoChar">
    <w:name w:val="Texto de balão Char"/>
    <w:basedOn w:val="Fonteparág.padrão"/>
    <w:next w:val="Textodebalão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character" w:styleId="CabeçalhoChar">
    <w:name w:val="Cabeçalho Char"/>
    <w:basedOn w:val="Fonteparág.padrão"/>
    <w:next w:val="Cabeçalho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RodapéChar">
    <w:name w:val="Rodapé Char"/>
    <w:basedOn w:val="Fonteparág.padrão"/>
    <w:next w:val="Rodapé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numbering" w:styleId="NoList">
    <w:name w:val="No List"/>
    <w:basedOn w:val="Semlista"/>
    <w:next w:val="NoList"/>
    <w:autoRedefine w:val="0"/>
    <w:hidden w:val="0"/>
    <w:qFormat w:val="0"/>
    <w:pPr>
      <w:numPr>
        <w:ilvl w:val="0"/>
        <w:numId w:val="1"/>
      </w:num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numbering" w:styleId="WWNum1">
    <w:name w:val="WWNum1"/>
    <w:basedOn w:val="Semlista"/>
    <w:next w:val="WWNum1"/>
    <w:autoRedefine w:val="0"/>
    <w:hidden w:val="0"/>
    <w:qFormat w:val="0"/>
    <w:pPr>
      <w:numPr>
        <w:ilvl w:val="0"/>
        <w:numId w:val="2"/>
      </w:num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Cabeçalho">
    <w:name w:val="Cabeçalho"/>
    <w:basedOn w:val="Normal"/>
    <w:next w:val="Cabeçalho"/>
    <w:autoRedefine w:val="0"/>
    <w:hidden w:val="0"/>
    <w:qFormat w:val="1"/>
    <w:pPr>
      <w:widowControl w:val="0"/>
      <w:tabs>
        <w:tab w:val="center" w:leader="none" w:pos="4252"/>
        <w:tab w:val="right" w:leader="none" w:pos="8504"/>
      </w:tabs>
      <w:suppressAutoHyphens w:val="0"/>
      <w:autoSpaceDN w:val="0"/>
      <w:spacing w:line="1" w:lineRule="atLeast"/>
      <w:ind w:leftChars="-1" w:rightChars="0" w:firstLineChars="-1"/>
      <w:jc w:val="both"/>
      <w:textDirection w:val="btLr"/>
      <w:textAlignment w:val="baseline"/>
      <w:outlineLvl w:val="0"/>
    </w:pPr>
    <w:rPr>
      <w:rFonts w:ascii="Arial Narrow" w:hAnsi="Arial Narrow"/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pt-BR"/>
    </w:rPr>
  </w:style>
  <w:style w:type="character" w:styleId="CabeçalhoChar1">
    <w:name w:val="Cabeçalho Char1"/>
    <w:basedOn w:val="Fonteparág.padrão"/>
    <w:next w:val="CabeçalhoChar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Rodapé">
    <w:name w:val="Rodapé"/>
    <w:basedOn w:val="Normal"/>
    <w:next w:val="Rodapé"/>
    <w:autoRedefine w:val="0"/>
    <w:hidden w:val="0"/>
    <w:qFormat w:val="1"/>
    <w:pPr>
      <w:widowControl w:val="0"/>
      <w:tabs>
        <w:tab w:val="center" w:leader="none" w:pos="4252"/>
        <w:tab w:val="right" w:leader="none" w:pos="8504"/>
      </w:tabs>
      <w:suppressAutoHyphens w:val="0"/>
      <w:autoSpaceDN w:val="0"/>
      <w:spacing w:line="1" w:lineRule="atLeast"/>
      <w:ind w:leftChars="-1" w:rightChars="0" w:firstLineChars="-1"/>
      <w:jc w:val="both"/>
      <w:textDirection w:val="btLr"/>
      <w:textAlignment w:val="baseline"/>
      <w:outlineLvl w:val="0"/>
    </w:pPr>
    <w:rPr>
      <w:rFonts w:ascii="Arial Narrow" w:hAnsi="Arial Narrow"/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pt-BR"/>
    </w:rPr>
  </w:style>
  <w:style w:type="character" w:styleId="RodapéChar1">
    <w:name w:val="Rodapé Char1"/>
    <w:basedOn w:val="Fonteparág.padrão"/>
    <w:next w:val="RodapéChar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Númerodelinha">
    <w:name w:val="Número de linha"/>
    <w:basedOn w:val="Fonteparág.padrão"/>
    <w:next w:val="Númerodelinha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elacomgrade">
    <w:name w:val="Tabela com grade"/>
    <w:basedOn w:val="Tabelanormal"/>
    <w:next w:val="Tabelacomgrade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elacomgrade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xlJJtMU//8agr37ifHvpBvyc2Q==">CgMxLjA4AHIhMVd4ZlFRN3JlT2VFZVRLMUN4aXBJVUZ0T2xOUHJWUlND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2021-04-29T12:21:00Z</dcterms:created>
  <dc:creator>Ceci Gibram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str>16.0000</vt:lpstr>
  </property>
  <property fmtid="{D5CDD505-2E9C-101B-9397-08002B2CF9AE}" pid="3" name="Company">
    <vt:lpstr>Microsoft</vt:lpstr>
  </property>
  <property fmtid="{D5CDD505-2E9C-101B-9397-08002B2CF9AE}" pid="4" name="DocSecurity">
    <vt:r8>4.0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