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TERMO DE CONSENTIMENTO LIVRE E ESCLARECIDO (TCLE)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(MODELO INSTRUCIONAL)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Convite</w:t>
      </w:r>
    </w:p>
    <w:p w:rsidR="00000000" w:rsidDel="00000000" w:rsidP="00000000" w:rsidRDefault="00000000" w:rsidRPr="00000000" w14:paraId="00000006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CONVIDAMOS você à participar como voluntário(a) da pesquisa intitulada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(TÍTULO DA PESQUISA, igual registrado na Plataforma Brasil)</w:t>
      </w:r>
      <w:r w:rsidDel="00000000" w:rsidR="00000000" w:rsidRPr="00000000">
        <w:rPr>
          <w:rFonts w:ascii="Arial" w:cs="Arial" w:eastAsia="Arial" w:hAnsi="Arial"/>
          <w:rtl w:val="0"/>
        </w:rPr>
        <w:t xml:space="preserve">, sob responsabilidade do pesquisador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DO PESQUISADOR RESPONSÁVEL, igual registrado na Plataforma Brasil).</w:t>
      </w:r>
    </w:p>
    <w:p w:rsidR="00000000" w:rsidDel="00000000" w:rsidP="00000000" w:rsidRDefault="00000000" w:rsidRPr="00000000" w14:paraId="00000008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Justificativa, Objetivos e Procedimentos</w:t>
      </w:r>
    </w:p>
    <w:p w:rsidR="00000000" w:rsidDel="00000000" w:rsidP="00000000" w:rsidRDefault="00000000" w:rsidRPr="00000000" w14:paraId="0000000A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MOTIVO que nos leva a fazer este estudo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(Esclarecer de forma clara e objetiva a JUSTIFICATIVA da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. Desta maneira, a pesquisa tem por OBJETIVOS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 o OBJETIVOS da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C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Caso decida participar, você será submetido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(Esclarecer, em linguagem clara e acessível ao público-alvo, os PROCEDIMENTOS que o participante será submetido. Detalhar: quantidade, frequência e duração da participação, local e necessidade de deslocamento para o local do estudo e todos outros aspectos relevantes e relacionados às técnicas de coleta de dados. No caso de coleta de material biológico, informar também o tipo, o meio, o volume, o armazenamento e o descarte do material. No caso de entrevistas e questionários, informar também a estimativa de tempo para as respostas, uso de gravação de voz e/ou imagem, o armazenamento e o descarte dos registros.</w:t>
      </w:r>
    </w:p>
    <w:p w:rsidR="00000000" w:rsidDel="00000000" w:rsidP="00000000" w:rsidRDefault="00000000" w:rsidRPr="00000000" w14:paraId="0000000E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rtl w:val="0"/>
        </w:rPr>
        <w:t xml:space="preserve">Métodos alternativos: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as pesquisas que usam métodos experimentais na área biomédica deve explicar, quando pertinente, os métodos terapêuticos alternativos existentes; esclarece, quando pertinente, sobre a possibilidade de inclusão em grupo de controle ou placebo, explicitando claramente as consequências decorrentes do participante ser incluídos nestes grupos)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F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Desconfortos, Riscos e Benefícios</w:t>
      </w:r>
    </w:p>
    <w:p w:rsidR="00000000" w:rsidDel="00000000" w:rsidP="00000000" w:rsidRDefault="00000000" w:rsidRPr="00000000" w14:paraId="00000011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Os possíveis DESCONFORTOS e RISCOS envolvidos nesse estudo, à que você estará sujeito, são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(Esclarecer, em linguagem clara e acessível ao público-alvo, os possíveis DESCONFORTOS e RISCOS decorrentes da participação na pesquisa, sem subestimá-los nem graduá-los. Segundo a Resolução CNS 466/2012 e a Resolução CNS 510/2016, em toda pesquisa há riscos)</w:t>
      </w:r>
      <w:r w:rsidDel="00000000" w:rsidR="00000000" w:rsidRPr="00000000">
        <w:rPr>
          <w:rFonts w:ascii="Arial" w:cs="Arial" w:eastAsia="Arial" w:hAnsi="Arial"/>
          <w:rtl w:val="0"/>
        </w:rPr>
        <w:t xml:space="preserve">. Como forma de minimizar os desconfortos e riscos, adotaremos as seguintes medidas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(Apresentar as providências e cautelas a serem empregadas para evitar e/ou reduzir efeitos e condições adversas que possam causar dano, considerando características e contexto do participante da pesquisa).</w:t>
      </w:r>
    </w:p>
    <w:p w:rsidR="00000000" w:rsidDel="00000000" w:rsidP="00000000" w:rsidRDefault="00000000" w:rsidRPr="00000000" w14:paraId="00000013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Como BENEFÍCIOS, as informações obtidas com o estudo serão úteis para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(Especificar)</w:t>
      </w:r>
      <w:r w:rsidDel="00000000" w:rsidR="00000000" w:rsidRPr="00000000">
        <w:rPr>
          <w:rFonts w:ascii="Arial" w:cs="Arial" w:eastAsia="Arial" w:hAnsi="Arial"/>
          <w:rtl w:val="0"/>
        </w:rPr>
        <w:t xml:space="preserve">, favorecendo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os BENEFÍCIOS direto ou indireto, imediatos ou posterior advindo do estudo para o participante e/ou sua comunidade, sem super valorizá-los).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Acompanhamento e Assistência </w:t>
      </w:r>
    </w:p>
    <w:p w:rsidR="00000000" w:rsidDel="00000000" w:rsidP="00000000" w:rsidRDefault="00000000" w:rsidRPr="00000000" w14:paraId="00000017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Você será ACOMPANHADO e ASSISTIDO pelo pesquisador responsável mediante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(Esclarecer, em linguagem clara e acessível ao público-alvo, sobre a forma de ACOMPANHAMENTO E ASSISTÊNCIA a que terá direito o participante da pesquisa, inclusive considerando benefícios e acompanhamentos posteriores ao encerramento e/ ou a interrupção da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. Garantimos, com isso,  acompanhamento e assistência integral e gratuita caso ocorra danos por participar da pesquisa e dela decorrente.</w:t>
      </w:r>
    </w:p>
    <w:p w:rsidR="00000000" w:rsidDel="00000000" w:rsidP="00000000" w:rsidRDefault="00000000" w:rsidRPr="00000000" w14:paraId="00000019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Ressarcimento e Indenização</w:t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Você não receberá nenhuma forma de pagamento para participar da pesquisa. Também, sua participação não acarretará em nenhum custo a você. Todas as despesas com os procedimentos do estudo são de responsabilidade do pesquisador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 patrocinador, se for o caso)</w:t>
      </w:r>
      <w:r w:rsidDel="00000000" w:rsidR="00000000" w:rsidRPr="00000000">
        <w:rPr>
          <w:rFonts w:ascii="Arial" w:cs="Arial" w:eastAsia="Arial" w:hAnsi="Arial"/>
          <w:rtl w:val="0"/>
        </w:rPr>
        <w:t xml:space="preserve">, o que inclui o RESSARCIMENTO de seus gastos para participar da pesquisa e dela decorrente. Para tanto,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(Esclarecer, em linguagem clara e acessível ao público-alvo como serão cobertas as despesas tidas pelo participante da pesquisa e dela decorrentes).</w:t>
      </w: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Cabe ainda ressaltar que você tem direito a INDENIZAÇÃO diante de eventuais danos, comprovadamente decorrentes da participação na pesquisa ou dela decorrente, conforme decisão judicial ou extrajudicial.</w:t>
      </w:r>
    </w:p>
    <w:p w:rsidR="00000000" w:rsidDel="00000000" w:rsidP="00000000" w:rsidRDefault="00000000" w:rsidRPr="00000000" w14:paraId="0000001F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Plena Liberdade</w:t>
      </w:r>
    </w:p>
    <w:p w:rsidR="00000000" w:rsidDel="00000000" w:rsidP="00000000" w:rsidRDefault="00000000" w:rsidRPr="00000000" w14:paraId="00000021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tempo de participação no estudo é de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o tempo de participação)</w:t>
      </w:r>
      <w:r w:rsidDel="00000000" w:rsidR="00000000" w:rsidRPr="00000000">
        <w:rPr>
          <w:rFonts w:ascii="Arial" w:cs="Arial" w:eastAsia="Arial" w:hAnsi="Arial"/>
          <w:rtl w:val="0"/>
        </w:rPr>
        <w:t xml:space="preserve">. Você tem o direito de RECUSAR-SE A PARTICIPAR ou RETIRAR SEU CONSENTIMENTO (retirar-se do estudo), em qualquer fase da pesquisa, sem penalização ou prejuízo algum para você.</w:t>
      </w:r>
    </w:p>
    <w:p w:rsidR="00000000" w:rsidDel="00000000" w:rsidP="00000000" w:rsidRDefault="00000000" w:rsidRPr="00000000" w14:paraId="00000023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pesquisador responsável também poderá retirá-lo do estudo a qualquer momento, se julgar necessário para seu bem-estar.</w:t>
      </w:r>
    </w:p>
    <w:p w:rsidR="00000000" w:rsidDel="00000000" w:rsidP="00000000" w:rsidRDefault="00000000" w:rsidRPr="00000000" w14:paraId="00000025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Sigilo e Privacidade</w:t>
      </w:r>
    </w:p>
    <w:p w:rsidR="00000000" w:rsidDel="00000000" w:rsidP="00000000" w:rsidRDefault="00000000" w:rsidRPr="00000000" w14:paraId="00000027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Garantimos que todas as informações obtidas de você serão CONFIDENCIAIS e utilizadas exclusivamente para fins de análise científica. SUA IDENTIDADE SERÁ MANTIDA EM SIGILO e não serão publicados dados ou informações que possibilitem sua identificação. Os registros e/ou materiais coletados durante a pesquisa serão GUARDADOS COM SEGURANÇA no(a)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onde dos registros e/ou materiais serão armazenados)</w:t>
      </w:r>
      <w:r w:rsidDel="00000000" w:rsidR="00000000" w:rsidRPr="00000000">
        <w:rPr>
          <w:rFonts w:ascii="Arial" w:cs="Arial" w:eastAsia="Arial" w:hAnsi="Arial"/>
          <w:rtl w:val="0"/>
        </w:rPr>
        <w:t xml:space="preserve">, pelo tempo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o tempo de armazenamento dos registros e/ou materiais)</w:t>
      </w:r>
      <w:r w:rsidDel="00000000" w:rsidR="00000000" w:rsidRPr="00000000">
        <w:rPr>
          <w:rFonts w:ascii="Arial" w:cs="Arial" w:eastAsia="Arial" w:hAnsi="Arial"/>
          <w:rtl w:val="0"/>
        </w:rPr>
        <w:t xml:space="preserve">. Depois disso serão DESCARTADOS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 a forma de descarte dos registros e/ou materiais)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29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Via do TCLE</w:t>
      </w:r>
    </w:p>
    <w:p w:rsidR="00000000" w:rsidDel="00000000" w:rsidP="00000000" w:rsidRDefault="00000000" w:rsidRPr="00000000" w14:paraId="0000002B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Você receberá uma VIA IDÊNTICA desse documento, assinado por você e pelo pesquisador responsável pelo estudo.</w:t>
      </w:r>
    </w:p>
    <w:p w:rsidR="00000000" w:rsidDel="00000000" w:rsidP="00000000" w:rsidRDefault="00000000" w:rsidRPr="00000000" w14:paraId="0000002D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 caso de dúvidas sobre a pesquisa ou quaisquer intercorrências advindas da pesquisa, você pode entrar em contato com o pesquisador responsável pelos canais a seguir: 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Nome do Pesquisador: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(Informar)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Contato: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(Informar os meios de contato com acesso 24 horas por dia 07 dias da semana)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 caso de dúvidas sobre seus direitos como participante da pesquisa você pode entrar em contato com o Comitê de Ética em Pesquisa da Associação Evangélica Beneficente de Minas Gerais (CEP/AEBMG) pelos canais a seguir: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Endereço: Rua Dr. Alípio Goulart, 25 (anexo), Serra, Belo Horizonte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Telefone: (31) 21388389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cep@aebmg.org.br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Horário de funcionamento: segunda e quarta, das 9h às 15h.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CEP/AEBMG tem o objetivo de defender os interesses dos participantes da pesquisa em sua integridade e dignidade, contribuindo para o desenvolvimento da pesquisa com seres humanos dentro de padrões éticos.</w:t>
      </w:r>
    </w:p>
    <w:p w:rsidR="00000000" w:rsidDel="00000000" w:rsidP="00000000" w:rsidRDefault="00000000" w:rsidRPr="00000000" w14:paraId="00000038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0" w:firstLine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Nos casos em que o protocolo de pesquisa também será avaliado pela Conep, informar o endereço, telefone, email e horário de funcionamento da Conep.</w:t>
      </w:r>
    </w:p>
    <w:p w:rsidR="00000000" w:rsidDel="00000000" w:rsidP="00000000" w:rsidRDefault="00000000" w:rsidRPr="00000000" w14:paraId="0000003A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8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CONSENTIMENTO LIVRE E ESCLARECIDO</w:t>
            </w:r>
          </w:p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Eu: ________________________________________ CPF ______________________, abaixo assinado, após ter lido, discutido e entendido este Termo de Consentimento concordo em participar da pesquisa intitulada </w:t>
            </w:r>
            <w:r w:rsidDel="00000000" w:rsidR="00000000" w:rsidRPr="00000000">
              <w:rPr>
                <w:rFonts w:ascii="Arial" w:cs="Arial" w:eastAsia="Arial" w:hAnsi="Arial"/>
                <w:color w:val="ff0000"/>
                <w:rtl w:val="0"/>
              </w:rPr>
              <w:t xml:space="preserve">(TÍTULO DA PESQUISA, igual registrado na Plataforma Brasil)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F">
            <w:pPr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Local e data: ______________________________</w:t>
            </w:r>
          </w:p>
          <w:p w:rsidR="00000000" w:rsidDel="00000000" w:rsidP="00000000" w:rsidRDefault="00000000" w:rsidRPr="00000000" w14:paraId="00000041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_________________________________________</w:t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Assinatura do participante</w:t>
            </w:r>
          </w:p>
        </w:tc>
      </w:tr>
    </w:tbl>
    <w:p w:rsidR="00000000" w:rsidDel="00000000" w:rsidP="00000000" w:rsidRDefault="00000000" w:rsidRPr="00000000" w14:paraId="00000044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38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RESPONSABILIDADE DO PESQUISADOR</w:t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Asseguro ter cumprido todas as exigências da Resolução CNS 466/2012 e Resolução CNS 510/2016 na obtenção deste Termo de Compromisso Livre e Esclarecido. Acrescento que este TCLE foi aprovado pelo CEP/AEBMG.</w:t>
            </w:r>
          </w:p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Local e data: ______________________________</w:t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_________________________________________</w:t>
            </w:r>
          </w:p>
          <w:p w:rsidR="00000000" w:rsidDel="00000000" w:rsidP="00000000" w:rsidRDefault="00000000" w:rsidRPr="00000000" w14:paraId="0000004C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Assinatura do pesquisador</w:t>
            </w:r>
          </w:p>
        </w:tc>
      </w:tr>
    </w:tbl>
    <w:p w:rsidR="00000000" w:rsidDel="00000000" w:rsidP="00000000" w:rsidRDefault="00000000" w:rsidRPr="00000000" w14:paraId="0000004D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397" w:footer="396.850393700787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TCLE versão: </w:t>
    </w:r>
    <w:r w:rsidDel="00000000" w:rsidR="00000000" w:rsidRPr="00000000">
      <w:rPr>
        <w:rFonts w:ascii="Arial" w:cs="Arial" w:eastAsia="Arial" w:hAnsi="Arial"/>
        <w:color w:val="ff0000"/>
        <w:sz w:val="16"/>
        <w:szCs w:val="16"/>
        <w:rtl w:val="0"/>
      </w:rPr>
      <w:t xml:space="preserve">(informar)</w:t>
      <w:tab/>
    </w: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 xml:space="preserve">Rubrica do participante____________________ Rubrica do pesquisador____________________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0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1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pt-BR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tandard">
    <w:name w:val="Standard"/>
    <w:next w:val="Standard"/>
    <w:autoRedefine w:val="0"/>
    <w:hidden w:val="0"/>
    <w:qFormat w:val="0"/>
    <w:pPr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Heading">
    <w:name w:val="Heading"/>
    <w:basedOn w:val="Standard"/>
    <w:next w:val="Textbody"/>
    <w:autoRedefine w:val="0"/>
    <w:hidden w:val="0"/>
    <w:qFormat w:val="0"/>
    <w:pPr>
      <w:keepNext w:val="1"/>
      <w:suppressAutoHyphens w:val="0"/>
      <w:autoSpaceDN w:val="0"/>
      <w:spacing w:after="120" w:before="240" w:line="276" w:lineRule="auto"/>
      <w:ind w:leftChars="-1" w:rightChars="0" w:firstLineChars="-1"/>
      <w:textDirection w:val="btLr"/>
      <w:textAlignment w:val="baseline"/>
      <w:outlineLvl w:val="0"/>
    </w:pPr>
    <w:rPr>
      <w:rFonts w:ascii="Liberation Sans" w:cs="Mangal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en-US" w:val="pt-BR"/>
    </w:rPr>
  </w:style>
  <w:style w:type="paragraph" w:styleId="Textbody">
    <w:name w:val="Text body"/>
    <w:basedOn w:val="Standard"/>
    <w:next w:val="Textbody"/>
    <w:autoRedefine w:val="0"/>
    <w:hidden w:val="0"/>
    <w:qFormat w:val="0"/>
    <w:pPr>
      <w:suppressAutoHyphens w:val="0"/>
      <w:autoSpaceDN w:val="0"/>
      <w:spacing w:after="140" w:before="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Lista">
    <w:name w:val="Lista"/>
    <w:basedOn w:val="Textbody"/>
    <w:next w:val="Lista"/>
    <w:autoRedefine w:val="0"/>
    <w:hidden w:val="0"/>
    <w:qFormat w:val="0"/>
    <w:pPr>
      <w:suppressAutoHyphens w:val="0"/>
      <w:autoSpaceDN w:val="0"/>
      <w:spacing w:after="140" w:before="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Caption">
    <w:name w:val="Caption"/>
    <w:basedOn w:val="Standard"/>
    <w:next w:val="Caption"/>
    <w:autoRedefine w:val="0"/>
    <w:hidden w:val="0"/>
    <w:qFormat w:val="0"/>
    <w:pPr>
      <w:suppressLineNumbers w:val="1"/>
      <w:suppressAutoHyphens w:val="0"/>
      <w:autoSpaceDN w:val="0"/>
      <w:spacing w:after="120" w:before="120" w:line="276" w:lineRule="auto"/>
      <w:ind w:leftChars="-1" w:rightChars="0" w:firstLineChars="-1"/>
      <w:textDirection w:val="btLr"/>
      <w:textAlignment w:val="baseline"/>
      <w:outlineLvl w:val="0"/>
    </w:pPr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pt-BR"/>
    </w:rPr>
  </w:style>
  <w:style w:type="paragraph" w:styleId="Index">
    <w:name w:val="Index"/>
    <w:basedOn w:val="Standard"/>
    <w:next w:val="Index"/>
    <w:autoRedefine w:val="0"/>
    <w:hidden w:val="0"/>
    <w:qFormat w:val="0"/>
    <w:pPr>
      <w:suppressLineNumbers w:val="1"/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Textodebalão">
    <w:name w:val="Texto de balão"/>
    <w:basedOn w:val="Standard"/>
    <w:next w:val="Textodebalão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pt-BR"/>
    </w:rPr>
  </w:style>
  <w:style w:type="paragraph" w:styleId="Header">
    <w:name w:val="Header"/>
    <w:basedOn w:val="Standard"/>
    <w:next w:val="Header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Footer">
    <w:name w:val="Footer"/>
    <w:basedOn w:val="Standard"/>
    <w:next w:val="Footer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TableContents">
    <w:name w:val="Table Contents"/>
    <w:basedOn w:val="Standard"/>
    <w:next w:val="TableContents"/>
    <w:autoRedefine w:val="0"/>
    <w:hidden w:val="0"/>
    <w:qFormat w:val="0"/>
    <w:pPr>
      <w:suppressLineNumbers w:val="1"/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Corpodetexto2">
    <w:name w:val="Corpo de texto 2"/>
    <w:basedOn w:val="Standard"/>
    <w:next w:val="Corpodetexto2"/>
    <w:autoRedefine w:val="0"/>
    <w:hidden w:val="0"/>
    <w:qFormat w:val="0"/>
    <w:pPr>
      <w:suppressAutoHyphens w:val="0"/>
      <w:autoSpaceDN w:val="0"/>
      <w:spacing w:after="200" w:line="276" w:lineRule="auto"/>
      <w:ind w:leftChars="-1" w:rightChars="0" w:firstLineChars="-1"/>
      <w:jc w:val="both"/>
      <w:textDirection w:val="btLr"/>
      <w:textAlignment w:val="baseline"/>
      <w:outlineLvl w:val="0"/>
    </w:pPr>
    <w:rPr>
      <w:w w:val="100"/>
      <w:position w:val="-1"/>
      <w:sz w:val="28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Internetlink">
    <w:name w:val="Internet link"/>
    <w:basedOn w:val="Fonteparág.padrão"/>
    <w:next w:val="Internetlink"/>
    <w:autoRedefine w:val="0"/>
    <w:hidden w:val="0"/>
    <w:qFormat w:val="0"/>
    <w:rPr>
      <w:color w:val="0000ff"/>
      <w:w w:val="100"/>
      <w:position w:val="-1"/>
      <w:u w:color="auto" w:val="single"/>
      <w:effect w:val="none"/>
      <w:vertAlign w:val="baseline"/>
      <w:cs w:val="0"/>
      <w:em w:val="none"/>
      <w:lang/>
    </w:rPr>
  </w:style>
  <w:style w:type="character" w:styleId="TextodebalãoChar">
    <w:name w:val="Texto de balão Char"/>
    <w:basedOn w:val="Fonteparág.padrão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CabeçalhoChar">
    <w:name w:val="Cabeçalho Char"/>
    <w:basedOn w:val="Fonteparág.padrão"/>
    <w:next w:val="Cabeçalh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RodapéChar">
    <w:name w:val="Rodapé Char"/>
    <w:basedOn w:val="Fonteparág.padrão"/>
    <w:next w:val="Rodapé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numbering" w:styleId="NoList">
    <w:name w:val="No List"/>
    <w:basedOn w:val="Semlista"/>
    <w:next w:val="NoList"/>
    <w:autoRedefine w:val="0"/>
    <w:hidden w:val="0"/>
    <w:qFormat w:val="0"/>
    <w:pPr>
      <w:numPr>
        <w:ilvl w:val="0"/>
        <w:numId w:val="1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numbering" w:styleId="WWNum1">
    <w:name w:val="WWNum1"/>
    <w:basedOn w:val="Semlista"/>
    <w:next w:val="WWNum1"/>
    <w:autoRedefine w:val="0"/>
    <w:hidden w:val="0"/>
    <w:qFormat w:val="0"/>
    <w:pPr>
      <w:numPr>
        <w:ilvl w:val="0"/>
        <w:numId w:val="2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Cabeçalho">
    <w:name w:val="Cabeçalho"/>
    <w:basedOn w:val="Normal"/>
    <w:next w:val="Cabeçalho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CabeçalhoChar1">
    <w:name w:val="Cabeçalho Char1"/>
    <w:basedOn w:val="Fonteparág.padrão"/>
    <w:next w:val="CabeçalhoChar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Rodapé">
    <w:name w:val="Rodapé"/>
    <w:basedOn w:val="Normal"/>
    <w:next w:val="Rodapé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RodapéChar1">
    <w:name w:val="Rodapé Char1"/>
    <w:basedOn w:val="Fonteparág.padrão"/>
    <w:next w:val="RodapéChar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Númerodelinha">
    <w:name w:val="Número de linha"/>
    <w:basedOn w:val="Fonteparág.padrão"/>
    <w:next w:val="Númerodelinha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comgrade">
    <w:name w:val="Tabela com grade"/>
    <w:basedOn w:val="Tabelanormal"/>
    <w:next w:val="Tabelacomgrad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comgrade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avLppIKtNmZoBLF5z6e3A7XnIA==">CgMxLjA4AHIhMUpIZ2NHVy1XY1FkaWVLV2x3R2pTTnEzeWpMd1ZMd1c0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2021-04-29T12:21:00Z</dcterms:created>
  <dc:creator>Ceci Gibram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str>16.0000</vt:lpstr>
  </property>
  <property fmtid="{D5CDD505-2E9C-101B-9397-08002B2CF9AE}" pid="3" name="Company">
    <vt:lpstr>Microsoft</vt:lpstr>
  </property>
  <property fmtid="{D5CDD505-2E9C-101B-9397-08002B2CF9AE}" pid="4" name="DocSecurity">
    <vt:r8>4.0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