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JUSTIFICATIVA PARA DISPENSA DO TCLE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(MODELO INSTRUCIONAL)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50"/>
        <w:gridCol w:w="6450"/>
        <w:tblGridChange w:id="0">
          <w:tblGrid>
            <w:gridCol w:w="3150"/>
            <w:gridCol w:w="64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Título da Pesquisa: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(TÍTULO DA PESQUISA, igual registrado na Plataforma Brasil)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Pesquisador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(NOME DO PESQUISADOR RESPONSÁVEL, igual registrado na Plataforma Brasil)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Ao Comitê de Ética e Pesquisa da Associação Evangélica Beneficente de Minas Gerais (CEP/AEBMG).</w:t>
      </w:r>
    </w:p>
    <w:p w:rsidR="00000000" w:rsidDel="00000000" w:rsidP="00000000" w:rsidRDefault="00000000" w:rsidRPr="00000000" w14:paraId="0000000B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Venho por meio deste documento solicitar a dispensa do Termo de Consentimento Livre e Esclarecido (TCLE), em razão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 OS OBJETIVOS E PROCEDIMENTOS DO ESTUDO E OS MOTIVOS QUE TORNAM INVIÁVEL A OBTENÇÃO DO TCLE OU QUE ESTA OBTENÇÃO SIGNIFIQUE RISCOS SUBSTANCIAIS À PRIVACIDADE E CONFIDENCIALIDADE DOS DADOS DO PARTICIPANTE OU AOS VÍNCULOS DE CONFIANÇA ENTRE PESQUISADOR E PESQUISADO - por exemplo: 1) por ser um estudo retrospectivo, que levantará informações de prontuários e/ou sistemas de informação institucionais ou similares, na qual todos os dados serão manejados e analisados de forma anônima, sem identificação nominal dos participantes da pesquisa; 2) porque os resultados decorrentes do estudo serão apresentados de forma agregada, não permitindo a identificação individual dos participantes, e 3) pela ausência de possibilidade de contato com o participante sem acompanhamento regular na instituição, sem endereço residencial, sem endereço de email e sem contato telefônico válido).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Enquanto pesquisador responsável, comprometo-me a utilizar os dados provenientes deste estudo apenas para os fins descritos no protocolo de pesquisa, bem como tratá-los com toda ética devida e prevista  na Resolução CNS 466/2012 e Resolução CNS 510/2016.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Para a qual solicita-se apreciação.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left"/>
        <w:rPr>
          <w:rFonts w:ascii="Arial" w:cs="Arial" w:eastAsia="Arial" w:hAnsi="Arial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(LOCAL, DIA, MÊS E ANO)</w:t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</w:t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E ASSINATURA DO PESQUISADOR RESPONSÁVEL)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tandard">
    <w:name w:val="Standard"/>
    <w:next w:val="Standard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Heading">
    <w:name w:val="Heading"/>
    <w:basedOn w:val="Standard"/>
    <w:next w:val="Textbody"/>
    <w:autoRedefine w:val="0"/>
    <w:hidden w:val="0"/>
    <w:qFormat w:val="0"/>
    <w:pPr>
      <w:keepNext w:val="1"/>
      <w:suppressAutoHyphens w:val="0"/>
      <w:autoSpaceDN w:val="0"/>
      <w:spacing w:after="120" w:before="240" w:line="276" w:lineRule="auto"/>
      <w:ind w:leftChars="-1" w:rightChars="0" w:firstLineChars="-1"/>
      <w:textDirection w:val="btLr"/>
      <w:textAlignment w:val="baseline"/>
      <w:outlineLvl w:val="0"/>
    </w:pPr>
    <w:rPr>
      <w:rFonts w:ascii="Liberation Sans" w:cs="Mangal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pt-BR"/>
    </w:rPr>
  </w:style>
  <w:style w:type="paragraph" w:styleId="Textbody">
    <w:name w:val="Text body"/>
    <w:basedOn w:val="Standard"/>
    <w:next w:val="Textbody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Lista">
    <w:name w:val="Lista"/>
    <w:basedOn w:val="Textbody"/>
    <w:next w:val="Lista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aption">
    <w:name w:val="Caption"/>
    <w:basedOn w:val="Standard"/>
    <w:next w:val="Caption"/>
    <w:autoRedefine w:val="0"/>
    <w:hidden w:val="0"/>
    <w:qFormat w:val="0"/>
    <w:pPr>
      <w:suppressLineNumbers w:val="1"/>
      <w:suppressAutoHyphens w:val="0"/>
      <w:autoSpaceDN w:val="0"/>
      <w:spacing w:after="120" w:before="120" w:line="276" w:lineRule="auto"/>
      <w:ind w:leftChars="-1" w:rightChars="0" w:firstLineChars="-1"/>
      <w:textDirection w:val="btLr"/>
      <w:textAlignment w:val="baseline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paragraph" w:styleId="Index">
    <w:name w:val="Index"/>
    <w:basedOn w:val="Standard"/>
    <w:next w:val="Index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extodebalão">
    <w:name w:val="Texto de balão"/>
    <w:basedOn w:val="Standard"/>
    <w:next w:val="Textodebalão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pt-BR"/>
    </w:rPr>
  </w:style>
  <w:style w:type="paragraph" w:styleId="Header">
    <w:name w:val="Header"/>
    <w:basedOn w:val="Standard"/>
    <w:next w:val="Head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Footer">
    <w:name w:val="Footer"/>
    <w:basedOn w:val="Standard"/>
    <w:next w:val="Foot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ableContents">
    <w:name w:val="Table Contents"/>
    <w:basedOn w:val="Standard"/>
    <w:next w:val="TableContents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orpodetexto2">
    <w:name w:val="Corpo de texto 2"/>
    <w:basedOn w:val="Standard"/>
    <w:next w:val="Corpodetexto2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jc w:val="both"/>
      <w:textDirection w:val="btLr"/>
      <w:textAlignment w:val="baseline"/>
      <w:outlineLvl w:val="0"/>
    </w:pPr>
    <w:rPr>
      <w:w w:val="100"/>
      <w:position w:val="-1"/>
      <w:sz w:val="28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Internetlink">
    <w:name w:val="Internet link"/>
    <w:basedOn w:val="Fonteparág.padrão"/>
    <w:next w:val="Internetlink"/>
    <w:autoRedefine w:val="0"/>
    <w:hidden w:val="0"/>
    <w:qFormat w:val="0"/>
    <w:rPr>
      <w:color w:val="0000ff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character" w:styleId="TextodebalãoChar">
    <w:name w:val="Texto de balão Char"/>
    <w:basedOn w:val="Fonteparág.padrão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numbering" w:styleId="NoList">
    <w:name w:val="No List"/>
    <w:basedOn w:val="Semlista"/>
    <w:next w:val="NoList"/>
    <w:autoRedefine w:val="0"/>
    <w:hidden w:val="0"/>
    <w:qFormat w:val="0"/>
    <w:pPr>
      <w:numPr>
        <w:ilvl w:val="0"/>
        <w:numId w:val="1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numbering" w:styleId="WWNum1">
    <w:name w:val="WWNum1"/>
    <w:basedOn w:val="Semlista"/>
    <w:next w:val="WWNum1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beçalho">
    <w:name w:val="Cabeçalho"/>
    <w:basedOn w:val="Normal"/>
    <w:next w:val="Cabeçalho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CabeçalhoChar1">
    <w:name w:val="Cabeçalho Char1"/>
    <w:basedOn w:val="Fonteparág.padrão"/>
    <w:next w:val="Cabeçalho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RodapéChar1">
    <w:name w:val="Rodapé Char1"/>
    <w:basedOn w:val="Fonteparág.padrão"/>
    <w:next w:val="Rodapé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Númerodelinha">
    <w:name w:val="Número de linha"/>
    <w:basedOn w:val="Fonteparág.padrão"/>
    <w:next w:val="Númerodelinha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comgrade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TonY7cMFSzxdq1mERv4YkgqsdQ==">CgMxLjA4AHIhMUxzcjZYdEJ3ckY0TU91cWxSV3lDVjJZZ093OVZkU1NX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str>16.0000</vt:lpstr>
  </property>
  <property fmtid="{D5CDD505-2E9C-101B-9397-08002B2CF9AE}" pid="3" name="Company">
    <vt:lpstr>Microsoft</vt:lpstr>
  </property>
  <property fmtid="{D5CDD505-2E9C-101B-9397-08002B2CF9AE}" pid="4" name="DocSecurity">
    <vt:r8>4.0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